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7F3BD"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7BF55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hint="eastAsia" w:ascii="宋体" w:hAnsi="宋体" w:eastAsia="宋体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广西医学会病理学2026年学术年会暨肺和纵隔疾病临床病理诊断及新进展学习班“又快又好”HE制片达人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竞赛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须知</w:t>
      </w:r>
    </w:p>
    <w:p w14:paraId="66DCBCF2">
      <w:pPr>
        <w:rPr>
          <w:rFonts w:hint="eastAsia" w:ascii="仿宋" w:hAnsi="仿宋" w:eastAsia="仿宋"/>
          <w:sz w:val="32"/>
          <w:szCs w:val="32"/>
        </w:rPr>
      </w:pPr>
    </w:p>
    <w:p w14:paraId="76AD6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石蜡制片技术作为病理诊断的基础性技术，其质量控制对提升病理诊断水平具有重要意义。为进一步提高我区石蜡制片技术水平，推动包埋、切片、染色操作的规范化、标准化与精细化，实现“以赛促学、以赛促强”的目标，广西医学会拟于2026年8月7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/>
          <w:sz w:val="32"/>
          <w:szCs w:val="32"/>
        </w:rPr>
        <w:t>9日在</w:t>
      </w:r>
      <w:r>
        <w:rPr>
          <w:rFonts w:hint="eastAsia" w:ascii="仿宋" w:eastAsia="仿宋" w:cs="仿宋"/>
          <w:color w:val="auto"/>
          <w:kern w:val="0"/>
          <w:sz w:val="32"/>
          <w:szCs w:val="32"/>
          <w:lang w:val="en-US" w:eastAsia="zh-CN"/>
        </w:rPr>
        <w:t>广西医学会</w:t>
      </w:r>
      <w:r>
        <w:rPr>
          <w:rFonts w:hint="eastAsia" w:ascii="仿宋" w:eastAsia="仿宋" w:cs="仿宋"/>
          <w:color w:val="auto"/>
          <w:kern w:val="0"/>
          <w:sz w:val="32"/>
          <w:szCs w:val="32"/>
        </w:rPr>
        <w:t>病理学2026年学术年会暨肺和纵隔疾病临床病理诊断及新进展学习班</w:t>
      </w:r>
      <w:r>
        <w:rPr>
          <w:rFonts w:hint="eastAsia" w:ascii="仿宋" w:hAnsi="仿宋" w:eastAsia="仿宋"/>
          <w:sz w:val="32"/>
          <w:szCs w:val="32"/>
        </w:rPr>
        <w:t>期间举办石蜡制片技术竞技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比赛</w:t>
      </w:r>
      <w:r>
        <w:rPr>
          <w:rFonts w:hint="eastAsia" w:ascii="仿宋" w:hAnsi="仿宋" w:eastAsia="仿宋"/>
          <w:sz w:val="32"/>
          <w:szCs w:val="32"/>
        </w:rPr>
        <w:t>。欢迎各有关单位积极组织人员参与。现将有关事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比赛</w:t>
      </w:r>
      <w:r>
        <w:rPr>
          <w:rFonts w:hint="eastAsia" w:ascii="仿宋" w:hAnsi="仿宋" w:eastAsia="仿宋"/>
          <w:sz w:val="32"/>
          <w:szCs w:val="32"/>
        </w:rPr>
        <w:t>宜通知如下：</w:t>
      </w:r>
    </w:p>
    <w:p w14:paraId="63A48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一、参赛人员</w:t>
      </w:r>
    </w:p>
    <w:p w14:paraId="39057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eastAsia="仿宋" w:cs="仿宋"/>
          <w:color w:val="auto"/>
          <w:kern w:val="0"/>
          <w:sz w:val="32"/>
          <w:szCs w:val="32"/>
        </w:rPr>
        <w:t>广西区内各级医疗机构从事病理相关工作的医务人员</w:t>
      </w:r>
      <w:r>
        <w:rPr>
          <w:rFonts w:hint="eastAsia" w:ascii="仿宋" w:eastAsia="仿宋" w:cs="仿宋"/>
          <w:color w:val="auto"/>
          <w:kern w:val="0"/>
          <w:sz w:val="32"/>
          <w:szCs w:val="32"/>
          <w:lang w:eastAsia="zh-CN"/>
        </w:rPr>
        <w:t>。</w:t>
      </w:r>
    </w:p>
    <w:p w14:paraId="21275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二、竞技内容</w:t>
      </w:r>
    </w:p>
    <w:p w14:paraId="11FDAB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638" w:leftChars="290" w:firstLine="0" w:firstLineChars="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b/>
          <w:bCs/>
          <w:sz w:val="32"/>
          <w:szCs w:val="32"/>
        </w:rPr>
        <w:t>竞技用组织</w:t>
      </w:r>
    </w:p>
    <w:p w14:paraId="7E63F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为公平起见，比赛组织（猪的肺脏、肝脏、大肠组织）由大会统一完成固定、取材、脱水程序。</w:t>
      </w:r>
    </w:p>
    <w:p w14:paraId="360982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/>
          <w:bCs/>
          <w:sz w:val="32"/>
          <w:szCs w:val="32"/>
        </w:rPr>
        <w:t>操作流程</w:t>
      </w:r>
    </w:p>
    <w:p w14:paraId="5B4EEB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选手从石蜡包埋开始，依次完成包埋→切片→手工染色三项操作，完成后签字移交切片视为操作结束。</w:t>
      </w:r>
    </w:p>
    <w:p w14:paraId="7DAEC7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638" w:leftChars="290" w:firstLine="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/>
          <w:b/>
          <w:bCs/>
          <w:sz w:val="32"/>
          <w:szCs w:val="32"/>
        </w:rPr>
        <w:t>操作时间</w:t>
      </w:r>
      <w:r>
        <w:rPr>
          <w:rFonts w:hint="eastAsia" w:ascii="仿宋" w:hAnsi="仿宋" w:eastAsia="仿宋"/>
          <w:sz w:val="32"/>
          <w:szCs w:val="32"/>
        </w:rPr>
        <w:br w:type="textWrapping"/>
      </w:r>
      <w:r>
        <w:rPr>
          <w:rFonts w:hint="eastAsia" w:ascii="仿宋" w:hAnsi="仿宋" w:eastAsia="仿宋"/>
          <w:sz w:val="32"/>
          <w:szCs w:val="32"/>
        </w:rPr>
        <w:t>总操作时间为70分钟，其中：</w:t>
      </w:r>
    </w:p>
    <w:p w14:paraId="3522A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包埋工作站：15分钟</w:t>
      </w:r>
    </w:p>
    <w:p w14:paraId="0D622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切片工作站：15分钟</w:t>
      </w:r>
    </w:p>
    <w:p w14:paraId="0A79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638" w:leftChars="290" w:firstLine="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染色工作站：40分钟</w:t>
      </w:r>
      <w:r>
        <w:rPr>
          <w:rFonts w:hint="eastAsia" w:ascii="仿宋" w:hAnsi="仿宋" w:eastAsia="仿宋"/>
          <w:sz w:val="32"/>
          <w:szCs w:val="32"/>
        </w:rPr>
        <w:br w:type="textWrapping"/>
      </w:r>
      <w:r>
        <w:rPr>
          <w:rFonts w:hint="eastAsia" w:ascii="仿宋" w:hAnsi="仿宋" w:eastAsia="仿宋"/>
          <w:sz w:val="32"/>
          <w:szCs w:val="32"/>
        </w:rPr>
        <w:t>每超时1分钟扣1分，超时10分钟立即停止竞技。</w:t>
      </w:r>
    </w:p>
    <w:p w14:paraId="618A09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638" w:leftChars="290" w:firstLine="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/>
          <w:b/>
          <w:bCs/>
          <w:sz w:val="32"/>
          <w:szCs w:val="32"/>
        </w:rPr>
        <w:t>评分制度</w:t>
      </w:r>
      <w:r>
        <w:rPr>
          <w:rFonts w:hint="eastAsia" w:ascii="仿宋" w:hAnsi="仿宋" w:eastAsia="仿宋"/>
          <w:sz w:val="32"/>
          <w:szCs w:val="32"/>
        </w:rPr>
        <w:br w:type="textWrapping"/>
      </w:r>
      <w:r>
        <w:rPr>
          <w:rFonts w:hint="eastAsia" w:ascii="仿宋" w:hAnsi="仿宋" w:eastAsia="仿宋"/>
          <w:sz w:val="32"/>
          <w:szCs w:val="32"/>
        </w:rPr>
        <w:t>各站（包埋、切片、HE染色）满分均为100分。</w:t>
      </w:r>
    </w:p>
    <w:p w14:paraId="07925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操作分占比：30%</w:t>
      </w:r>
    </w:p>
    <w:p w14:paraId="14BA2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专家评审分占比：70%</w:t>
      </w:r>
    </w:p>
    <w:p w14:paraId="4438E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最终得分=（各站操作分×30%+专家评分×70%）－超时扣分，同等分数，用时少者胜。</w:t>
      </w:r>
    </w:p>
    <w:p w14:paraId="565A50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/>
          <w:b/>
          <w:bCs/>
          <w:sz w:val="32"/>
          <w:szCs w:val="32"/>
        </w:rPr>
        <w:t>大会提供材料与设备</w:t>
      </w:r>
    </w:p>
    <w:p w14:paraId="61C8E3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1260" w:leftChars="0" w:hanging="42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一次性切片刀 ×1</w:t>
      </w:r>
    </w:p>
    <w:p w14:paraId="72D1A9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1260" w:leftChars="0" w:hanging="42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粘附玻片：每个组织2张，共6张</w:t>
      </w:r>
    </w:p>
    <w:p w14:paraId="705B94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1260" w:leftChars="0" w:hanging="42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HE染色全套试剂（含二甲苯、梯度酒精、苏木素、返蓝液、伊红、中性树胶、盖玻片）</w:t>
      </w:r>
    </w:p>
    <w:p w14:paraId="045AF2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1260" w:leftChars="0" w:hanging="42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石蜡包埋机、切片机及配套冷冻台、摊片机、冰水、烤箱/烤台</w:t>
      </w:r>
    </w:p>
    <w:p w14:paraId="300A2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时间与安排</w:t>
      </w:r>
    </w:p>
    <w:p w14:paraId="10EF9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b/>
          <w:bCs/>
          <w:sz w:val="32"/>
          <w:szCs w:val="32"/>
        </w:rPr>
        <w:t>操作时间</w:t>
      </w:r>
      <w:r>
        <w:rPr>
          <w:rFonts w:hint="eastAsia" w:ascii="仿宋" w:hAnsi="仿宋" w:eastAsia="仿宋"/>
          <w:sz w:val="32"/>
          <w:szCs w:val="32"/>
        </w:rPr>
        <w:t>：2026年8月8日8:00—12:00</w:t>
      </w:r>
    </w:p>
    <w:p w14:paraId="533E1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/>
          <w:bCs/>
          <w:sz w:val="32"/>
          <w:szCs w:val="32"/>
        </w:rPr>
        <w:t>总结与颁奖</w:t>
      </w:r>
      <w:r>
        <w:rPr>
          <w:rFonts w:hint="eastAsia" w:ascii="仿宋" w:hAnsi="仿宋" w:eastAsia="仿宋"/>
          <w:sz w:val="32"/>
          <w:szCs w:val="32"/>
        </w:rPr>
        <w:t>：2026年8月9日闭幕式</w:t>
      </w:r>
    </w:p>
    <w:p w14:paraId="102EC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报名方式</w:t>
      </w:r>
    </w:p>
    <w:p w14:paraId="6E5204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本次竞技活动共接收</w:t>
      </w:r>
      <w:r>
        <w:rPr>
          <w:rFonts w:hint="eastAsia" w:ascii="仿宋" w:hAnsi="仿宋" w:eastAsia="仿宋"/>
          <w:b/>
          <w:bCs/>
          <w:sz w:val="32"/>
          <w:szCs w:val="32"/>
        </w:rPr>
        <w:t>60名</w:t>
      </w:r>
      <w:r>
        <w:rPr>
          <w:rFonts w:hint="eastAsia" w:ascii="仿宋" w:hAnsi="仿宋" w:eastAsia="仿宋"/>
          <w:sz w:val="32"/>
          <w:szCs w:val="32"/>
        </w:rPr>
        <w:t>学员报名，</w:t>
      </w:r>
      <w:r>
        <w:rPr>
          <w:rFonts w:hint="eastAsia" w:ascii="仿宋" w:hAnsi="仿宋" w:eastAsia="仿宋"/>
          <w:b/>
          <w:bCs/>
          <w:sz w:val="32"/>
          <w:szCs w:val="32"/>
        </w:rPr>
        <w:t>每家单位限报1人</w:t>
      </w:r>
      <w:r>
        <w:rPr>
          <w:rFonts w:hint="eastAsia" w:ascii="仿宋" w:hAnsi="仿宋" w:eastAsia="仿宋"/>
          <w:sz w:val="32"/>
          <w:szCs w:val="32"/>
        </w:rPr>
        <w:t>，名额报满即止。</w:t>
      </w:r>
    </w:p>
    <w:p w14:paraId="5B951E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具体竞技细则将在报名后通过专用群另行通知。</w:t>
      </w:r>
    </w:p>
    <w:p w14:paraId="02B61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3.扫描下方二维码报名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39B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/>
          <w:b/>
          <w:bCs/>
          <w:sz w:val="32"/>
          <w:szCs w:val="32"/>
        </w:rPr>
        <w:t>联系方式</w:t>
      </w:r>
    </w:p>
    <w:p w14:paraId="6E861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268605</wp:posOffset>
            </wp:positionV>
            <wp:extent cx="1713230" cy="1708150"/>
            <wp:effectExtent l="0" t="0" r="1270" b="6350"/>
            <wp:wrapNone/>
            <wp:docPr id="1" name="图片 1" descr="8f75e19af4f2889877952984c8057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f75e19af4f2889877952984c8057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梁业志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15878391411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李碧奇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18878703182</w:t>
      </w:r>
    </w:p>
    <w:p w14:paraId="4283D1A4">
      <w:pPr>
        <w:rPr>
          <w:rFonts w:hint="eastAsia" w:ascii="仿宋" w:hAnsi="仿宋" w:eastAsia="仿宋"/>
          <w:sz w:val="32"/>
          <w:szCs w:val="32"/>
          <w:lang w:eastAsia="zh-CN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A86B50-96A2-4DE0-AED2-82CD975C55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5640749-DFDE-47E4-B6F4-9B781422CFC4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354AA08-F02D-45C1-9C00-BE5B4BFE9DA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6578EB9E-B058-40DB-BDD1-704FE08DBF4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0D030B"/>
    <w:multiLevelType w:val="singleLevel"/>
    <w:tmpl w:val="770D030B"/>
    <w:lvl w:ilvl="0" w:tentative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2B2"/>
    <w:rsid w:val="00012523"/>
    <w:rsid w:val="00031295"/>
    <w:rsid w:val="000536A3"/>
    <w:rsid w:val="00195714"/>
    <w:rsid w:val="001E6889"/>
    <w:rsid w:val="00291849"/>
    <w:rsid w:val="002B5653"/>
    <w:rsid w:val="003341F7"/>
    <w:rsid w:val="00356458"/>
    <w:rsid w:val="003F1543"/>
    <w:rsid w:val="00420E2A"/>
    <w:rsid w:val="00474B68"/>
    <w:rsid w:val="004849F1"/>
    <w:rsid w:val="0052094D"/>
    <w:rsid w:val="00547DF4"/>
    <w:rsid w:val="00586162"/>
    <w:rsid w:val="0069467D"/>
    <w:rsid w:val="006C51D4"/>
    <w:rsid w:val="00752F1A"/>
    <w:rsid w:val="00796301"/>
    <w:rsid w:val="00835FB0"/>
    <w:rsid w:val="00882729"/>
    <w:rsid w:val="009252B2"/>
    <w:rsid w:val="009867C2"/>
    <w:rsid w:val="009F66E3"/>
    <w:rsid w:val="00A966F4"/>
    <w:rsid w:val="00AC3124"/>
    <w:rsid w:val="00B83DBA"/>
    <w:rsid w:val="00CB0685"/>
    <w:rsid w:val="00CC2AC8"/>
    <w:rsid w:val="00CF6872"/>
    <w:rsid w:val="00D90506"/>
    <w:rsid w:val="00DC08C7"/>
    <w:rsid w:val="00DE52BC"/>
    <w:rsid w:val="00E12A9D"/>
    <w:rsid w:val="00E206A0"/>
    <w:rsid w:val="00E336AC"/>
    <w:rsid w:val="00F83506"/>
    <w:rsid w:val="0AD468E5"/>
    <w:rsid w:val="0E7529B0"/>
    <w:rsid w:val="5F6874A5"/>
    <w:rsid w:val="74A2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4"/>
    <w:semiHidden/>
    <w:unhideWhenUsed/>
    <w:uiPriority w:val="99"/>
    <w:pPr>
      <w:ind w:left="100" w:leftChars="2500"/>
    </w:pPr>
  </w:style>
  <w:style w:type="paragraph" w:styleId="12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明显强调1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5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明显参考1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日期 字符"/>
    <w:basedOn w:val="15"/>
    <w:link w:val="11"/>
    <w:semiHidden/>
    <w:qFormat/>
    <w:uiPriority w:val="99"/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748</Words>
  <Characters>822</Characters>
  <Lines>7</Lines>
  <Paragraphs>2</Paragraphs>
  <TotalTime>10</TotalTime>
  <ScaleCrop>false</ScaleCrop>
  <LinksUpToDate>false</LinksUpToDate>
  <CharactersWithSpaces>825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2026-06-15T03:00:00Z</dcterms:created>
  <dc:creator>Administrator</dc:creator>
  <cp:lastModifiedBy>HL</cp:lastModifiedBy>
  <cp:lastPrinted>2026-06-15T04:20:00Z</cp:lastPrinted>
  <dcterms:modified xsi:type="dcterms:W3CDTF">2026-06-26T02:38:54Z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eyJoZGlkIjoiOWIzM2JkZjI5YWMwYTA1YmFjYjQzMzFhNjU1YjA4OWEiLCJ1c2VySWQiOiI0MDE2NjcwMzUifQ==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339CE1AB1741432F9BFB5951E02DD519_12</vt:lpwstr>
  </property>
</Properties>
</file>